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5FB50" w14:textId="77777777" w:rsidR="007D6BD9" w:rsidRDefault="007D6BD9" w:rsidP="0008036B">
      <w:pPr>
        <w:pStyle w:val="Titre1"/>
      </w:pPr>
    </w:p>
    <w:p w14:paraId="772F7BE4" w14:textId="57706EC0" w:rsidR="0008036B" w:rsidRDefault="0008036B" w:rsidP="0008036B">
      <w:pPr>
        <w:pStyle w:val="Titre1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5BC87D8C" wp14:editId="5B9960B7">
            <wp:simplePos x="0" y="0"/>
            <wp:positionH relativeFrom="column">
              <wp:posOffset>-1240790</wp:posOffset>
            </wp:positionH>
            <wp:positionV relativeFrom="paragraph">
              <wp:posOffset>-1561465</wp:posOffset>
            </wp:positionV>
            <wp:extent cx="7559675" cy="10753725"/>
            <wp:effectExtent l="0" t="0" r="3175" b="9525"/>
            <wp:wrapNone/>
            <wp:docPr id="1865469426" name="Image 1" descr="Une image contenant texte, capture d’écran, Polic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469426" name="Image 1" descr="Une image contenant texte, capture d’écran, Police, conception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D85">
        <w:t>DE</w:t>
      </w:r>
      <w:r w:rsidR="004E5C6A">
        <w:t xml:space="preserve">PLOT DE DEPART AVEC STARTER REGLABLE </w:t>
      </w:r>
    </w:p>
    <w:p w14:paraId="5E205F63" w14:textId="0F55B06B" w:rsidR="0008036B" w:rsidRDefault="000C20A7" w:rsidP="0008036B">
      <w:pPr>
        <w:pStyle w:val="Titre1"/>
        <w:rPr>
          <w:b/>
          <w:bCs/>
          <w:color w:val="FF0000"/>
          <w:sz w:val="24"/>
          <w:szCs w:val="24"/>
        </w:rPr>
      </w:pPr>
      <w:r>
        <w:rPr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20A41E51" wp14:editId="63303AC6">
            <wp:simplePos x="0" y="0"/>
            <wp:positionH relativeFrom="column">
              <wp:posOffset>2788285</wp:posOffset>
            </wp:positionH>
            <wp:positionV relativeFrom="paragraph">
              <wp:posOffset>132715</wp:posOffset>
            </wp:positionV>
            <wp:extent cx="1619250" cy="1619250"/>
            <wp:effectExtent l="0" t="0" r="0" b="0"/>
            <wp:wrapNone/>
            <wp:docPr id="16666835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68353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8036B" w:rsidRPr="0008036B">
        <w:rPr>
          <w:b/>
          <w:bCs/>
          <w:color w:val="FF0000"/>
          <w:sz w:val="24"/>
          <w:szCs w:val="24"/>
        </w:rPr>
        <w:t>REF.</w:t>
      </w:r>
      <w:r w:rsidR="003975EA">
        <w:rPr>
          <w:b/>
          <w:bCs/>
          <w:color w:val="FF0000"/>
          <w:sz w:val="24"/>
          <w:szCs w:val="24"/>
        </w:rPr>
        <w:t>FPLOTSTAR</w:t>
      </w:r>
    </w:p>
    <w:p w14:paraId="5C1C0844" w14:textId="001B4516" w:rsidR="00212369" w:rsidRDefault="00212369" w:rsidP="00212369"/>
    <w:p w14:paraId="1822EFFD" w14:textId="596AD2DE" w:rsidR="00212369" w:rsidRPr="00212369" w:rsidRDefault="00212369" w:rsidP="00212369"/>
    <w:p w14:paraId="2D9843A9" w14:textId="72287D17" w:rsidR="008B1D85" w:rsidRPr="008B1D85" w:rsidRDefault="005645C6" w:rsidP="0008036B">
      <w:pPr>
        <w:pStyle w:val="Titre1"/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0513D6" wp14:editId="2137E5BD">
                <wp:simplePos x="0" y="0"/>
                <wp:positionH relativeFrom="column">
                  <wp:posOffset>4137660</wp:posOffset>
                </wp:positionH>
                <wp:positionV relativeFrom="paragraph">
                  <wp:posOffset>313055</wp:posOffset>
                </wp:positionV>
                <wp:extent cx="2181225" cy="314325"/>
                <wp:effectExtent l="0" t="0" r="9525" b="9525"/>
                <wp:wrapNone/>
                <wp:docPr id="1017072965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6D216A" w14:textId="7303AF45" w:rsidR="005645C6" w:rsidRPr="005645C6" w:rsidRDefault="005645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45C6">
                              <w:rPr>
                                <w:sz w:val="16"/>
                                <w:szCs w:val="16"/>
                              </w:rPr>
                              <w:t>Photo non contractuelle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513D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25.8pt;margin-top:24.65pt;width:171.75pt;height:24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" fillcolor="white [3201]" stroked="f" strokeweight=".5pt">
                <v:textbox>
                  <w:txbxContent>
                    <w:p w14:paraId="716D216A" w14:textId="7303AF45" w:rsidR="005645C6" w:rsidRPr="005645C6" w:rsidRDefault="005645C6">
                      <w:pPr>
                        <w:rPr>
                          <w:sz w:val="16"/>
                          <w:szCs w:val="16"/>
                        </w:rPr>
                      </w:pPr>
                      <w:r w:rsidRPr="005645C6">
                        <w:rPr>
                          <w:sz w:val="16"/>
                          <w:szCs w:val="16"/>
                        </w:rPr>
                        <w:t>Photo non contractuelle</w:t>
                      </w:r>
                    </w:p>
                  </w:txbxContent>
                </v:textbox>
              </v:shape>
            </w:pict>
          </mc:Fallback>
        </mc:AlternateContent>
      </w:r>
      <w:r w:rsidR="0008036B" w:rsidRPr="0008036B">
        <w:rPr>
          <w:color w:val="auto"/>
          <w:sz w:val="24"/>
          <w:szCs w:val="24"/>
        </w:rPr>
        <w:t xml:space="preserve">Fabrication </w:t>
      </w:r>
      <w:proofErr w:type="spellStart"/>
      <w:r w:rsidR="0008036B" w:rsidRPr="008B1D85">
        <w:rPr>
          <w:b/>
          <w:bCs/>
          <w:color w:val="auto"/>
          <w:sz w:val="24"/>
          <w:szCs w:val="24"/>
        </w:rPr>
        <w:t>SEVA®Piscine</w:t>
      </w:r>
      <w:proofErr w:type="spellEnd"/>
    </w:p>
    <w:p w14:paraId="49D00669" w14:textId="703A12AC" w:rsidR="00CC110C" w:rsidRDefault="005645C6" w:rsidP="0008036B">
      <w:pPr>
        <w:pStyle w:val="Titre1"/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Embase inox 316 L</w:t>
      </w:r>
    </w:p>
    <w:p w14:paraId="503FB8B7" w14:textId="26661381" w:rsidR="0008036B" w:rsidRDefault="005645C6" w:rsidP="0008036B">
      <w:pPr>
        <w:pStyle w:val="Paragraphedeliste"/>
        <w:numPr>
          <w:ilvl w:val="0"/>
          <w:numId w:val="1"/>
        </w:numPr>
      </w:pPr>
      <w:r>
        <w:t xml:space="preserve">Dessus de plot avec plateau arrière réglable </w:t>
      </w:r>
    </w:p>
    <w:p w14:paraId="4CCC1CE8" w14:textId="6B516EE5" w:rsidR="0008036B" w:rsidRDefault="005645C6" w:rsidP="0008036B">
      <w:pPr>
        <w:pStyle w:val="Paragraphedeliste"/>
        <w:numPr>
          <w:ilvl w:val="0"/>
          <w:numId w:val="1"/>
        </w:numPr>
      </w:pPr>
      <w:r>
        <w:t>Anti dérapant sur dessus plot (plusieurs coloris au choix)</w:t>
      </w:r>
    </w:p>
    <w:p w14:paraId="2F092B71" w14:textId="766755CD" w:rsidR="008B1D85" w:rsidRPr="008B1D85" w:rsidRDefault="005645C6" w:rsidP="008B1D85">
      <w:pPr>
        <w:pStyle w:val="Paragraphedeliste"/>
        <w:numPr>
          <w:ilvl w:val="0"/>
          <w:numId w:val="1"/>
        </w:numPr>
      </w:pPr>
      <w:r>
        <w:t>Numérotation sur 4 faces</w:t>
      </w:r>
    </w:p>
    <w:p w14:paraId="79DF93F1" w14:textId="5FC98F60" w:rsidR="0008036B" w:rsidRDefault="005645C6" w:rsidP="0008036B">
      <w:pPr>
        <w:pStyle w:val="Paragraphedeliste"/>
        <w:numPr>
          <w:ilvl w:val="0"/>
          <w:numId w:val="1"/>
        </w:numPr>
      </w:pPr>
      <w:r>
        <w:t>Barre de départ en U</w:t>
      </w:r>
    </w:p>
    <w:p w14:paraId="6750E89A" w14:textId="1FE14132" w:rsidR="0008036B" w:rsidRDefault="005645C6" w:rsidP="0008036B">
      <w:pPr>
        <w:pStyle w:val="Paragraphedeliste"/>
        <w:numPr>
          <w:ilvl w:val="0"/>
          <w:numId w:val="1"/>
        </w:numPr>
      </w:pPr>
      <w:r>
        <w:t xml:space="preserve">Adaptation facile sur margelle </w:t>
      </w:r>
    </w:p>
    <w:p w14:paraId="5CC7B8BE" w14:textId="3720722E" w:rsidR="0008036B" w:rsidRDefault="005645C6" w:rsidP="0008036B">
      <w:pPr>
        <w:pStyle w:val="Paragraphedeliste"/>
        <w:numPr>
          <w:ilvl w:val="0"/>
          <w:numId w:val="1"/>
        </w:numPr>
      </w:pPr>
      <w:r>
        <w:t>Dimensions ± 720x520mm</w:t>
      </w:r>
    </w:p>
    <w:p w14:paraId="2183D16D" w14:textId="08A450B0" w:rsidR="008B1D85" w:rsidRDefault="005645C6" w:rsidP="0008036B">
      <w:pPr>
        <w:pStyle w:val="Paragraphedeliste"/>
        <w:numPr>
          <w:ilvl w:val="0"/>
          <w:numId w:val="1"/>
        </w:numPr>
      </w:pPr>
      <w:r>
        <w:t>Hauteur 400mm</w:t>
      </w:r>
    </w:p>
    <w:p w14:paraId="6151B33F" w14:textId="527741C1" w:rsidR="0008036B" w:rsidRPr="0008036B" w:rsidRDefault="000C20A7" w:rsidP="0008036B">
      <w:r>
        <w:rPr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20A5003" wp14:editId="67C4461D">
                <wp:simplePos x="0" y="0"/>
                <wp:positionH relativeFrom="column">
                  <wp:posOffset>-869314</wp:posOffset>
                </wp:positionH>
                <wp:positionV relativeFrom="paragraph">
                  <wp:posOffset>1742440</wp:posOffset>
                </wp:positionV>
                <wp:extent cx="5410200" cy="2676525"/>
                <wp:effectExtent l="0" t="0" r="0" b="9525"/>
                <wp:wrapThrough wrapText="bothSides">
                  <wp:wrapPolygon edited="0">
                    <wp:start x="0" y="0"/>
                    <wp:lineTo x="0" y="21523"/>
                    <wp:lineTo x="21524" y="21523"/>
                    <wp:lineTo x="21524" y="0"/>
                    <wp:lineTo x="0" y="0"/>
                  </wp:wrapPolygon>
                </wp:wrapThrough>
                <wp:docPr id="94680718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FF3086" w14:textId="1D6C7F42" w:rsidR="0008036B" w:rsidRDefault="0008036B" w:rsidP="008B1D85">
                            <w:r>
                              <w:t>Spécialement conçu pour les piscines collectives</w:t>
                            </w:r>
                            <w:r w:rsidR="008B1D85">
                              <w:t>, l</w:t>
                            </w:r>
                            <w:r w:rsidR="000C20A7">
                              <w:t xml:space="preserve">e plot de départ avec starter réglable s’adapte parfaitement à votre bassin. </w:t>
                            </w:r>
                            <w:r w:rsidR="008B1D85">
                              <w:t xml:space="preserve"> </w:t>
                            </w:r>
                          </w:p>
                          <w:p w14:paraId="55BABBD5" w14:textId="2305620F" w:rsidR="008B1D85" w:rsidRDefault="000C20A7">
                            <w:r>
                              <w:t xml:space="preserve">Le corps est entièrement en INOX 316 L </w:t>
                            </w:r>
                          </w:p>
                          <w:p w14:paraId="27EFE73B" w14:textId="1E13A26E" w:rsidR="00670DBF" w:rsidRDefault="000C20A7">
                            <w:r>
                              <w:t xml:space="preserve">Le dessus de plot ainsi que le starter est recouvert d’un anti dérapant très résistant </w:t>
                            </w:r>
                          </w:p>
                          <w:p w14:paraId="746043AC" w14:textId="27D4096F" w:rsidR="00212369" w:rsidRDefault="000C20A7">
                            <w:r>
                              <w:t xml:space="preserve">Les chiffres ont une hauteur de 150mm pour celui placé sous la barre de départ et de 200mm pour ceux placés sur les 3 faces </w:t>
                            </w:r>
                          </w:p>
                          <w:p w14:paraId="1D5084AF" w14:textId="77777777" w:rsidR="000C20A7" w:rsidRDefault="000C20A7">
                            <w:r>
                              <w:t>La barre de départ dos est en U</w:t>
                            </w:r>
                          </w:p>
                          <w:p w14:paraId="1171C5B8" w14:textId="77777777" w:rsidR="000C20A7" w:rsidRDefault="000C20A7">
                            <w:r>
                              <w:t xml:space="preserve">Un traitement électrolytique et un décapage sont effectués sur toutes les parties en INOX </w:t>
                            </w:r>
                          </w:p>
                          <w:p w14:paraId="0F343D03" w14:textId="2F70B237" w:rsidR="00212369" w:rsidRDefault="000C20A7">
                            <w:proofErr w:type="gramStart"/>
                            <w:r>
                              <w:t>permettant</w:t>
                            </w:r>
                            <w:proofErr w:type="gramEnd"/>
                            <w:r>
                              <w:t xml:space="preserve"> ainsi une plus grande résistance </w:t>
                            </w:r>
                            <w:r w:rsidR="00212369">
                              <w:t xml:space="preserve"> </w:t>
                            </w:r>
                            <w:r>
                              <w:t xml:space="preserve">aux émanations de chlore 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A5003" id="Zone de texte 2" o:spid="_x0000_s1027" type="#_x0000_t202" style="position:absolute;margin-left:-68.45pt;margin-top:137.2pt;width:426pt;height:210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" fillcolor="white [3201]" stroked="f" strokeweight=".5pt">
                <v:textbox>
                  <w:txbxContent>
                    <w:p w14:paraId="07FF3086" w14:textId="1D6C7F42" w:rsidR="0008036B" w:rsidRDefault="0008036B" w:rsidP="008B1D85">
                      <w:r>
                        <w:t>Spécialement conçu pour les piscines collectives</w:t>
                      </w:r>
                      <w:r w:rsidR="008B1D85">
                        <w:t>, l</w:t>
                      </w:r>
                      <w:r w:rsidR="000C20A7">
                        <w:t xml:space="preserve">e plot de départ avec starter réglable s’adapte parfaitement à votre bassin. </w:t>
                      </w:r>
                      <w:r w:rsidR="008B1D85">
                        <w:t xml:space="preserve"> </w:t>
                      </w:r>
                    </w:p>
                    <w:p w14:paraId="55BABBD5" w14:textId="2305620F" w:rsidR="008B1D85" w:rsidRDefault="000C20A7">
                      <w:r>
                        <w:t xml:space="preserve">Le corps est entièrement en INOX 316 L </w:t>
                      </w:r>
                    </w:p>
                    <w:p w14:paraId="27EFE73B" w14:textId="1E13A26E" w:rsidR="00670DBF" w:rsidRDefault="000C20A7">
                      <w:r>
                        <w:t xml:space="preserve">Le dessus de plot ainsi que le starter est recouvert d’un anti dérapant très résistant </w:t>
                      </w:r>
                    </w:p>
                    <w:p w14:paraId="746043AC" w14:textId="27D4096F" w:rsidR="00212369" w:rsidRDefault="000C20A7">
                      <w:r>
                        <w:t xml:space="preserve">Les chiffres ont une hauteur de 150mm pour celui placé sous la barre de départ et de 200mm pour ceux placés sur les 3 faces </w:t>
                      </w:r>
                    </w:p>
                    <w:p w14:paraId="1D5084AF" w14:textId="77777777" w:rsidR="000C20A7" w:rsidRDefault="000C20A7">
                      <w:r>
                        <w:t>La barre de départ dos est en U</w:t>
                      </w:r>
                    </w:p>
                    <w:p w14:paraId="1171C5B8" w14:textId="77777777" w:rsidR="000C20A7" w:rsidRDefault="000C20A7">
                      <w:r>
                        <w:t xml:space="preserve">Un traitement électrolytique et un décapage sont effectués sur toutes les parties en INOX </w:t>
                      </w:r>
                    </w:p>
                    <w:p w14:paraId="0F343D03" w14:textId="2F70B237" w:rsidR="00212369" w:rsidRDefault="000C20A7">
                      <w:proofErr w:type="gramStart"/>
                      <w:r>
                        <w:t>permettant</w:t>
                      </w:r>
                      <w:proofErr w:type="gramEnd"/>
                      <w:r>
                        <w:t xml:space="preserve"> ainsi une plus grande résistance </w:t>
                      </w:r>
                      <w:r w:rsidR="00212369">
                        <w:t xml:space="preserve"> </w:t>
                      </w:r>
                      <w:r>
                        <w:t xml:space="preserve">aux émanations de chlore 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63C8FFC1" wp14:editId="78753BB4">
            <wp:simplePos x="0" y="0"/>
            <wp:positionH relativeFrom="column">
              <wp:posOffset>2144395</wp:posOffset>
            </wp:positionH>
            <wp:positionV relativeFrom="paragraph">
              <wp:posOffset>640080</wp:posOffset>
            </wp:positionV>
            <wp:extent cx="1029970" cy="1009650"/>
            <wp:effectExtent l="0" t="0" r="0" b="0"/>
            <wp:wrapNone/>
            <wp:docPr id="147573244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5732445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65408" behindDoc="1" locked="0" layoutInCell="1" allowOverlap="1" wp14:anchorId="57A19DD1" wp14:editId="1219F3B1">
            <wp:simplePos x="0" y="0"/>
            <wp:positionH relativeFrom="column">
              <wp:posOffset>4302760</wp:posOffset>
            </wp:positionH>
            <wp:positionV relativeFrom="paragraph">
              <wp:posOffset>725805</wp:posOffset>
            </wp:positionV>
            <wp:extent cx="762000" cy="762000"/>
            <wp:effectExtent l="0" t="0" r="0" b="0"/>
            <wp:wrapNone/>
            <wp:docPr id="131668363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683638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369">
        <w:rPr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5C21B922" wp14:editId="330C1C1B">
            <wp:simplePos x="0" y="0"/>
            <wp:positionH relativeFrom="column">
              <wp:posOffset>330835</wp:posOffset>
            </wp:positionH>
            <wp:positionV relativeFrom="paragraph">
              <wp:posOffset>549275</wp:posOffset>
            </wp:positionV>
            <wp:extent cx="1080135" cy="1004570"/>
            <wp:effectExtent l="0" t="0" r="5715" b="5080"/>
            <wp:wrapNone/>
            <wp:docPr id="94" name="Image 94" descr="Une image contenant texte, logo, Polic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 94" descr="Une image contenant texte, logo, Police, Graphiqu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036B" w:rsidRPr="0008036B" w:rsidSect="0008036B">
      <w:pgSz w:w="11906" w:h="16838" w:code="9"/>
      <w:pgMar w:top="1417" w:right="1417" w:bottom="1417" w:left="1417" w:header="709" w:footer="357" w:gutter="567"/>
      <w:paperSrc w:firs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0EF5"/>
    <w:multiLevelType w:val="hybridMultilevel"/>
    <w:tmpl w:val="F2EA91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642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6B"/>
    <w:rsid w:val="0008036B"/>
    <w:rsid w:val="000C20A7"/>
    <w:rsid w:val="000F5E4F"/>
    <w:rsid w:val="00212369"/>
    <w:rsid w:val="003370D5"/>
    <w:rsid w:val="003975EA"/>
    <w:rsid w:val="004E5C6A"/>
    <w:rsid w:val="005645C6"/>
    <w:rsid w:val="00670DBF"/>
    <w:rsid w:val="007D6BD9"/>
    <w:rsid w:val="008B1D85"/>
    <w:rsid w:val="00B37B18"/>
    <w:rsid w:val="00B47535"/>
    <w:rsid w:val="00CC110C"/>
    <w:rsid w:val="00D92B8C"/>
    <w:rsid w:val="00E63AD8"/>
    <w:rsid w:val="00F2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07B4"/>
  <w15:chartTrackingRefBased/>
  <w15:docId w15:val="{874103F5-CC98-45A8-A810-06F692D6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803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803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8036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803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8036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8036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8036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8036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8036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8036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08036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8036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8036B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8036B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8036B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08036B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08036B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08036B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08036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803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8036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803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08036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8036B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08036B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08036B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803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8036B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08036B"/>
    <w:rPr>
      <w:b/>
      <w:bCs/>
      <w:smallCaps/>
      <w:color w:val="0F4761" w:themeColor="accent1" w:themeShade="BF"/>
      <w:spacing w:val="5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B1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fr-FR"/>
      <w14:ligatures w14:val="non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B1D85"/>
    <w:rPr>
      <w:rFonts w:ascii="Courier New" w:eastAsia="Times New Roman" w:hAnsi="Courier New" w:cs="Courier New"/>
      <w:kern w:val="0"/>
      <w:sz w:val="20"/>
      <w:szCs w:val="20"/>
      <w:lang w:eastAsia="fr-FR"/>
      <w14:ligatures w14:val="none"/>
    </w:rPr>
  </w:style>
  <w:style w:type="character" w:customStyle="1" w:styleId="y2iqfc">
    <w:name w:val="y2iqfc"/>
    <w:basedOn w:val="Policepardfaut"/>
    <w:rsid w:val="008B1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LAFLEUR</dc:creator>
  <cp:keywords/>
  <dc:description/>
  <cp:lastModifiedBy>julie LAFLEUR</cp:lastModifiedBy>
  <cp:revision>2</cp:revision>
  <cp:lastPrinted>2024-02-28T14:06:00Z</cp:lastPrinted>
  <dcterms:created xsi:type="dcterms:W3CDTF">2024-03-04T14:05:00Z</dcterms:created>
  <dcterms:modified xsi:type="dcterms:W3CDTF">2024-03-04T14:05:00Z</dcterms:modified>
</cp:coreProperties>
</file>